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F358DD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8DD" w:rsidRDefault="00F358DD"/>
    <w:p w:rsidR="00F358DD" w:rsidRDefault="00F358DD"/>
    <w:p w:rsidR="00F358DD" w:rsidRPr="00424E55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E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деятельность кружковой работы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бюджетном дошкольном образовательном учреждении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етский сад N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>ОУ).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в соответствии с Законом РФ «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образовании», Типовым положением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дошкольном образовательном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, Санитарно-эпидемиологическими правилами и нормативами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(СанПиН 2.4.1.2660 –10), инструктивно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етодическим письмом «О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гигиенических требованиях к максимальной нагрузке на детей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8DD" w:rsidRPr="0039024E" w:rsidRDefault="00F358DD" w:rsidP="00F3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возраста в организованных формах обучения», Федеральными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государственными 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ебованиями к структуре основной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программы и условиям ее реализации,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Уставом ДОУ.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1.3. Кружки являются составляющей единого образовательного пространства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создаются для детей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с целью расширения кругозора, развития творческих и познавательных способностей, осуществления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реализации их потребностей и самораскрытия.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1.4.Кружковая работа в ДОУ может осуществляться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направлениям: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-Физкультурно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оздоровительное,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-познавательно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>ечевое,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-художественно-эстетическое,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-социально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ичнос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тное.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1.5.Направления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ти кружков, их количество может дополняться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(изменяться) в соответствии с запросом детей и родителей (законных представителей). Возможно привлечение учреждений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образования для расширения образовательного пространства.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1.6. Срок действия данного Положения неограничен.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Положение действует до принятия нового.</w:t>
      </w:r>
    </w:p>
    <w:p w:rsidR="00F358DD" w:rsidRPr="00424E55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E55">
        <w:rPr>
          <w:rFonts w:ascii="Times New Roman" w:eastAsia="Times New Roman" w:hAnsi="Times New Roman" w:cs="Times New Roman"/>
          <w:b/>
          <w:sz w:val="28"/>
          <w:szCs w:val="28"/>
        </w:rPr>
        <w:t>2.Задачи: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-создать условия для развития личности;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-развивать мотивацию личности к познанию и творчеству;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-способствовать созданию эмоционального благополучия;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2"/>
      <w:bookmarkEnd w:id="0"/>
      <w:r w:rsidRPr="0039024E">
        <w:rPr>
          <w:rFonts w:ascii="Times New Roman" w:eastAsia="Times New Roman" w:hAnsi="Times New Roman" w:cs="Times New Roman"/>
          <w:sz w:val="28"/>
          <w:szCs w:val="28"/>
        </w:rPr>
        <w:t>-приобщать к общечеловеческим ценностям;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-развивать интеллектуа</w:t>
      </w:r>
      <w:r>
        <w:rPr>
          <w:rFonts w:ascii="Times New Roman" w:eastAsia="Times New Roman" w:hAnsi="Times New Roman" w:cs="Times New Roman"/>
          <w:sz w:val="28"/>
          <w:szCs w:val="28"/>
        </w:rPr>
        <w:t>льную и духовную стороны личнос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ти ребенка;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-осуществлять профилактику и коррекцию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и физического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здоровья детей.</w:t>
      </w:r>
    </w:p>
    <w:p w:rsidR="00F358DD" w:rsidRPr="00424E55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E55">
        <w:rPr>
          <w:rFonts w:ascii="Times New Roman" w:eastAsia="Times New Roman" w:hAnsi="Times New Roman" w:cs="Times New Roman"/>
          <w:b/>
          <w:sz w:val="28"/>
          <w:szCs w:val="28"/>
        </w:rPr>
        <w:t>3.Организация работы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3.1. Формирование кружка является: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-запросом родителей на образовательную услугу по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определённому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направлению;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-проблемой, выявленной в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образовательно-воспитательной работы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педагогами ДОУ;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-наличие специалистов, педагогов ДОУ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творчески и углублённо работающих по направлению кружка.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3.2. Основанием для зачисления воспитанников в кружок является: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рекомендации специалис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та (врача, педагога-психолога, социального </w:t>
      </w:r>
      <w:proofErr w:type="gramEnd"/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педагога и т.д.) о целесообразности проведения дополнительной работы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ребёнком;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-согласие родителей;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-желание ребёнка.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3.3. Кружковая работа проводится по желанию педагога в зависимости </w:t>
      </w:r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направлений деятельности ДОУ, при 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различные формы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и виды деятельности.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3.4. Содержание занятий кружка не должно дублировать образовательную программу ДОУ.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3.5.В кружках занимаются дети с 1,5до 7 лет, независимо от способностей.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3.6.Занятия кружка проводятся 1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в неделю во второй половине дня, 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длительность занятий 10 –30 минут в зависимости от возраста детей.</w:t>
      </w:r>
    </w:p>
    <w:p w:rsidR="00F358DD" w:rsidRPr="00424E55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E55">
        <w:rPr>
          <w:rFonts w:ascii="Times New Roman" w:eastAsia="Times New Roman" w:hAnsi="Times New Roman" w:cs="Times New Roman"/>
          <w:b/>
          <w:sz w:val="28"/>
          <w:szCs w:val="28"/>
        </w:rPr>
        <w:t>4.Права и обязанности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4.1. Руководитель кружка обязан: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-разрабатывать программу кружка, вести документацию о работе кружка;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-взаимодействовать в работе с педагогами и родителями ДОУ.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4.2. Имеет право: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-осуществлять отбор детей;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-вносить коррективы в план работы кружка.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-рассматривать опыт работы в СМИ.</w:t>
      </w:r>
    </w:p>
    <w:p w:rsidR="00F358DD" w:rsidRPr="00424E55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E55">
        <w:rPr>
          <w:rFonts w:ascii="Times New Roman" w:eastAsia="Times New Roman" w:hAnsi="Times New Roman" w:cs="Times New Roman"/>
          <w:b/>
          <w:sz w:val="28"/>
          <w:szCs w:val="28"/>
        </w:rPr>
        <w:t>5.Документация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5.1.Положение о кружковой работе;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5.2.Приказ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об организации работы кружка;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5.3.Расписание;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5.4.Перспективный план.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3"/>
      <w:bookmarkEnd w:id="1"/>
      <w:proofErr w:type="gramStart"/>
      <w:r w:rsidRPr="0039024E">
        <w:rPr>
          <w:rFonts w:ascii="Times New Roman" w:eastAsia="Times New Roman" w:hAnsi="Times New Roman" w:cs="Times New Roman"/>
          <w:sz w:val="28"/>
          <w:szCs w:val="28"/>
        </w:rPr>
        <w:t xml:space="preserve">5.5.Методический материал (консультации для педагогов и родителей, </w:t>
      </w:r>
      <w:proofErr w:type="gramEnd"/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анкеты, диаг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ностика, конспекты НОД, досугов, презентаций, фотосессий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выставок детского творчества и т.п.).</w:t>
      </w:r>
    </w:p>
    <w:p w:rsidR="00F358DD" w:rsidRPr="00424E55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E55">
        <w:rPr>
          <w:rFonts w:ascii="Times New Roman" w:eastAsia="Times New Roman" w:hAnsi="Times New Roman" w:cs="Times New Roman"/>
          <w:b/>
          <w:sz w:val="28"/>
          <w:szCs w:val="28"/>
        </w:rPr>
        <w:t>6.Контроль.</w:t>
      </w:r>
    </w:p>
    <w:p w:rsidR="00F358DD" w:rsidRPr="0039024E" w:rsidRDefault="00F358DD" w:rsidP="00F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024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.1. Осуществляется админис</w:t>
      </w:r>
      <w:r w:rsidRPr="0039024E">
        <w:rPr>
          <w:rFonts w:ascii="Times New Roman" w:eastAsia="Times New Roman" w:hAnsi="Times New Roman" w:cs="Times New Roman"/>
          <w:sz w:val="28"/>
          <w:szCs w:val="28"/>
        </w:rPr>
        <w:t>трацией ДОУ.</w:t>
      </w:r>
    </w:p>
    <w:p w:rsidR="00F358DD" w:rsidRDefault="00F358DD" w:rsidP="00F358DD">
      <w:r w:rsidRPr="0039024E">
        <w:rPr>
          <w:rFonts w:ascii="Times New Roman" w:eastAsia="Times New Roman" w:hAnsi="Times New Roman" w:cs="Times New Roman"/>
          <w:sz w:val="28"/>
          <w:szCs w:val="28"/>
        </w:rPr>
        <w:t>6.2. Анализ кружкой работы осуществляется на педагогических Советах</w:t>
      </w:r>
    </w:p>
    <w:sectPr w:rsidR="00F358DD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DD"/>
    <w:rsid w:val="00037D78"/>
    <w:rsid w:val="00170656"/>
    <w:rsid w:val="00224AFC"/>
    <w:rsid w:val="002F0DF9"/>
    <w:rsid w:val="00352BA0"/>
    <w:rsid w:val="00373B3A"/>
    <w:rsid w:val="003749E1"/>
    <w:rsid w:val="004967CB"/>
    <w:rsid w:val="00576FFD"/>
    <w:rsid w:val="005A7F9D"/>
    <w:rsid w:val="007A26CD"/>
    <w:rsid w:val="008548D1"/>
    <w:rsid w:val="008C54F9"/>
    <w:rsid w:val="009474E4"/>
    <w:rsid w:val="00A06D5F"/>
    <w:rsid w:val="00B51582"/>
    <w:rsid w:val="00BA784D"/>
    <w:rsid w:val="00CC68A4"/>
    <w:rsid w:val="00D83FA5"/>
    <w:rsid w:val="00E77FEE"/>
    <w:rsid w:val="00F358DD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3036</Characters>
  <Application>Microsoft Office Word</Application>
  <DocSecurity>0</DocSecurity>
  <Lines>25</Lines>
  <Paragraphs>7</Paragraphs>
  <ScaleCrop>false</ScaleCrop>
  <Company>Microsoft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2014-04-11T07:54:00Z</dcterms:created>
  <dcterms:modified xsi:type="dcterms:W3CDTF">2014-04-11T07:55:00Z</dcterms:modified>
</cp:coreProperties>
</file>